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A02411" w:rsidRPr="00502E1E" w:rsidTr="00761790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A02411" w:rsidRPr="00502E1E" w:rsidTr="00761790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A02411" w:rsidRPr="00100556" w:rsidRDefault="00A02411" w:rsidP="00761790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>The Ministry of Education and Training</w:t>
                  </w:r>
                </w:p>
                <w:p w:rsidR="00A02411" w:rsidRPr="00502E1E" w:rsidRDefault="00A02411" w:rsidP="00761790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Line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A02411" w:rsidRPr="0025703E" w:rsidRDefault="00A02411" w:rsidP="00761790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A02411" w:rsidRPr="00994857" w:rsidRDefault="00A02411" w:rsidP="00761790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A02411" w:rsidRPr="00994857" w:rsidRDefault="00A02411" w:rsidP="00761790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A02411" w:rsidRPr="00502E1E" w:rsidRDefault="00A02411" w:rsidP="00761790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A02411" w:rsidRPr="00502E1E" w:rsidRDefault="00A02411" w:rsidP="00761790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2411" w:rsidRPr="00502E1E" w:rsidRDefault="00A02411" w:rsidP="00761790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A02411" w:rsidRPr="003A3B13" w:rsidRDefault="00A02411" w:rsidP="00A02411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A02411" w:rsidRDefault="00A02411" w:rsidP="00A02411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2D6BD1" w:rsidRPr="002D6BD1" w:rsidRDefault="002D6BD1" w:rsidP="00C0134D">
      <w:pPr>
        <w:pStyle w:val="ListParagraph"/>
        <w:spacing w:after="0" w:line="360" w:lineRule="auto"/>
        <w:ind w:left="360"/>
        <w:jc w:val="center"/>
        <w:rPr>
          <w:b/>
          <w:sz w:val="36"/>
          <w:szCs w:val="36"/>
          <w:lang w:val="en-GB"/>
        </w:rPr>
      </w:pPr>
      <w:r w:rsidRPr="002D6BD1">
        <w:rPr>
          <w:b/>
          <w:color w:val="000000"/>
          <w:sz w:val="36"/>
          <w:szCs w:val="36"/>
        </w:rPr>
        <w:t>ACCO</w:t>
      </w:r>
      <w:r w:rsidR="00C0134D">
        <w:rPr>
          <w:b/>
          <w:color w:val="000000"/>
          <w:sz w:val="36"/>
          <w:szCs w:val="36"/>
        </w:rPr>
        <w:t xml:space="preserve"> </w:t>
      </w:r>
      <w:r w:rsidRPr="002D6BD1">
        <w:rPr>
          <w:b/>
          <w:color w:val="000000"/>
          <w:sz w:val="36"/>
          <w:szCs w:val="36"/>
        </w:rPr>
        <w:t xml:space="preserve">3401 </w:t>
      </w:r>
      <w:r w:rsidR="00C0134D">
        <w:rPr>
          <w:b/>
          <w:color w:val="000000"/>
          <w:sz w:val="36"/>
          <w:szCs w:val="36"/>
        </w:rPr>
        <w:t xml:space="preserve">- </w:t>
      </w:r>
      <w:r w:rsidRPr="002D6BD1">
        <w:rPr>
          <w:b/>
          <w:color w:val="000000"/>
          <w:sz w:val="36"/>
          <w:szCs w:val="36"/>
        </w:rPr>
        <w:t>FINANCIAL ACCOUNTING 2</w:t>
      </w:r>
    </w:p>
    <w:p w:rsidR="00A55B66" w:rsidRPr="00502E1E" w:rsidRDefault="00833241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OUTLINES</w:t>
      </w:r>
      <w:r w:rsidR="008E594A">
        <w:rPr>
          <w:b/>
          <w:bCs/>
          <w:szCs w:val="24"/>
        </w:rPr>
        <w:t>:</w:t>
      </w:r>
    </w:p>
    <w:p w:rsidR="00A55B66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Name</w:t>
      </w:r>
      <w:r w:rsidRPr="00DA4890">
        <w:rPr>
          <w:szCs w:val="24"/>
        </w:rPr>
        <w:t xml:space="preserve">: </w:t>
      </w:r>
      <w:r w:rsidR="002D6BD1">
        <w:rPr>
          <w:szCs w:val="24"/>
        </w:rPr>
        <w:t xml:space="preserve">FINANCIAL ACCOUNTING </w:t>
      </w:r>
      <w:r w:rsidR="00806287">
        <w:rPr>
          <w:szCs w:val="24"/>
        </w:rPr>
        <w:t>2</w:t>
      </w:r>
      <w:r w:rsidRPr="00DA4890">
        <w:rPr>
          <w:szCs w:val="24"/>
        </w:rPr>
        <w:tab/>
      </w:r>
    </w:p>
    <w:p w:rsidR="00A55B66" w:rsidRPr="00DA4890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Course code</w:t>
      </w:r>
      <w:r w:rsidRPr="00DA4890">
        <w:rPr>
          <w:szCs w:val="24"/>
        </w:rPr>
        <w:t xml:space="preserve">: </w:t>
      </w:r>
      <w:r w:rsidR="002D6BD1">
        <w:rPr>
          <w:color w:val="000000"/>
        </w:rPr>
        <w:t>ACCO</w:t>
      </w:r>
      <w:r w:rsidR="00C0134D">
        <w:rPr>
          <w:color w:val="000000"/>
        </w:rPr>
        <w:t xml:space="preserve"> </w:t>
      </w:r>
      <w:r w:rsidR="002D6BD1">
        <w:rPr>
          <w:color w:val="000000"/>
        </w:rPr>
        <w:t>3</w:t>
      </w:r>
      <w:r w:rsidR="0030676E">
        <w:rPr>
          <w:color w:val="000000"/>
        </w:rPr>
        <w:t>40</w:t>
      </w:r>
      <w:r w:rsidR="00522847">
        <w:rPr>
          <w:color w:val="000000"/>
        </w:rPr>
        <w:t>1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szCs w:val="24"/>
        </w:rPr>
        <w:t>Course Credit</w:t>
      </w:r>
      <w:r w:rsidRPr="00DA4890">
        <w:rPr>
          <w:szCs w:val="24"/>
        </w:rPr>
        <w:t xml:space="preserve">: </w:t>
      </w:r>
      <w:r w:rsidR="00522847">
        <w:rPr>
          <w:szCs w:val="24"/>
        </w:rPr>
        <w:t>04</w:t>
      </w:r>
      <w:r w:rsidR="00C0134D">
        <w:rPr>
          <w:szCs w:val="24"/>
        </w:rPr>
        <w:t xml:space="preserve"> </w:t>
      </w:r>
      <w:r>
        <w:rPr>
          <w:szCs w:val="24"/>
        </w:rPr>
        <w:t>credits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bCs/>
          <w:szCs w:val="24"/>
        </w:rPr>
        <w:t>Requisite</w:t>
      </w:r>
      <w:r w:rsidR="009F1CAD">
        <w:rPr>
          <w:bCs/>
          <w:szCs w:val="24"/>
        </w:rPr>
        <w:t xml:space="preserve">: </w:t>
      </w:r>
      <w:r w:rsidR="00C0134D">
        <w:rPr>
          <w:bCs/>
          <w:szCs w:val="24"/>
        </w:rPr>
        <w:t>Principles of accounting</w:t>
      </w:r>
      <w:r w:rsidR="002D6BD1">
        <w:rPr>
          <w:bCs/>
          <w:szCs w:val="24"/>
        </w:rPr>
        <w:t>, Financial Accounting 1</w:t>
      </w:r>
      <w:r w:rsidR="00554E6B">
        <w:rPr>
          <w:bCs/>
          <w:szCs w:val="24"/>
        </w:rPr>
        <w:t>.</w:t>
      </w:r>
    </w:p>
    <w:p w:rsidR="00A55B66" w:rsidRDefault="00A55B66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DESCRIPTION</w:t>
      </w:r>
      <w:r w:rsidR="00CF73FF">
        <w:rPr>
          <w:b/>
          <w:bCs/>
          <w:szCs w:val="24"/>
        </w:rPr>
        <w:t>:</w:t>
      </w:r>
    </w:p>
    <w:p w:rsidR="00510D8E" w:rsidRPr="00502E1E" w:rsidRDefault="006A4510" w:rsidP="00360BA5">
      <w:pPr>
        <w:spacing w:after="0" w:line="360" w:lineRule="auto"/>
        <w:ind w:left="360"/>
        <w:jc w:val="both"/>
        <w:rPr>
          <w:b/>
          <w:bCs/>
          <w:szCs w:val="24"/>
        </w:rPr>
      </w:pPr>
      <w:r>
        <w:tab/>
      </w:r>
      <w:r w:rsidR="002D6BD1">
        <w:t>The Financial Accounting 2 course provides advance knowledge about financial accounting. In this course, student</w:t>
      </w:r>
      <w:r w:rsidR="008F1A36">
        <w:t>s</w:t>
      </w:r>
      <w:r w:rsidR="002D6BD1">
        <w:t xml:space="preserve"> </w:t>
      </w:r>
      <w:r w:rsidR="00C0134D">
        <w:t xml:space="preserve">enable to </w:t>
      </w:r>
      <w:r w:rsidR="002D6BD1">
        <w:t>develop</w:t>
      </w:r>
      <w:r w:rsidR="002D6BD1" w:rsidRPr="004434BE">
        <w:t xml:space="preserve"> the ability to prepare and analyse increasingly complex </w:t>
      </w:r>
      <w:r w:rsidR="00C708A2">
        <w:t xml:space="preserve">transactions and </w:t>
      </w:r>
      <w:r w:rsidR="008F1A36">
        <w:t>components</w:t>
      </w:r>
      <w:r w:rsidR="00C708A2">
        <w:t xml:space="preserve"> in enterprise; f</w:t>
      </w:r>
      <w:r w:rsidR="002D6BD1">
        <w:t xml:space="preserve">or example, </w:t>
      </w:r>
      <w:r w:rsidR="00C708A2">
        <w:t xml:space="preserve">financial </w:t>
      </w:r>
      <w:r w:rsidR="002D6BD1" w:rsidRPr="004434BE">
        <w:t>investments and international operations</w:t>
      </w:r>
      <w:r w:rsidR="002D6BD1">
        <w:t>,</w:t>
      </w:r>
      <w:r w:rsidR="00C0134D">
        <w:t xml:space="preserve"> </w:t>
      </w:r>
      <w:r w:rsidR="00736841">
        <w:t>asset rent</w:t>
      </w:r>
      <w:r w:rsidR="002D6BD1" w:rsidRPr="004434BE">
        <w:t xml:space="preserve">, </w:t>
      </w:r>
      <w:r w:rsidR="00360BA5">
        <w:t>real estate i</w:t>
      </w:r>
      <w:r w:rsidR="00360BA5" w:rsidRPr="00360BA5">
        <w:t>nvestments</w:t>
      </w:r>
      <w:r w:rsidR="002D6BD1" w:rsidRPr="004434BE">
        <w:t xml:space="preserve">; </w:t>
      </w:r>
      <w:r w:rsidR="00360BA5">
        <w:t>provisions for payables, income tax, etc</w:t>
      </w:r>
      <w:r w:rsidR="0019621C" w:rsidRPr="0019621C">
        <w:t>.</w:t>
      </w:r>
      <w:r w:rsidR="00C40C90">
        <w:t xml:space="preserve"> </w:t>
      </w:r>
      <w:r w:rsidR="00360BA5">
        <w:t xml:space="preserve">In this level, </w:t>
      </w:r>
      <w:r w:rsidR="008F1A36">
        <w:t>students will be able to not only record transactions but also</w:t>
      </w:r>
      <w:r w:rsidR="00360BA5" w:rsidRPr="00360BA5">
        <w:t xml:space="preserve"> explain the economic nature of the transaction, the </w:t>
      </w:r>
      <w:r w:rsidR="008B18AB">
        <w:t xml:space="preserve">solution under accounting standard </w:t>
      </w:r>
      <w:r w:rsidR="00171EAF">
        <w:t>perspective</w:t>
      </w:r>
      <w:r w:rsidR="00360BA5" w:rsidRPr="00360BA5">
        <w:t xml:space="preserve"> in</w:t>
      </w:r>
      <w:r w:rsidR="00171EAF">
        <w:t xml:space="preserve"> the</w:t>
      </w:r>
      <w:r w:rsidR="00360BA5" w:rsidRPr="00360BA5">
        <w:t xml:space="preserve"> relation </w:t>
      </w:r>
      <w:r w:rsidR="008B18AB">
        <w:t>with</w:t>
      </w:r>
      <w:r w:rsidR="00360BA5" w:rsidRPr="00360BA5">
        <w:t xml:space="preserve"> other legal provisions</w:t>
      </w:r>
      <w:r w:rsidR="00360BA5">
        <w:t>. S</w:t>
      </w:r>
      <w:r w:rsidR="00510D8E">
        <w:t xml:space="preserve">tudents are required to complete </w:t>
      </w:r>
      <w:r w:rsidR="003123C2">
        <w:t>Principles</w:t>
      </w:r>
      <w:r w:rsidR="009F1CAD">
        <w:t xml:space="preserve"> of Accounting </w:t>
      </w:r>
      <w:r w:rsidR="00360BA5">
        <w:t>and Financial Accounting 1 course</w:t>
      </w:r>
      <w:r w:rsidR="003123C2">
        <w:t>s</w:t>
      </w:r>
      <w:r w:rsidR="00510D8E">
        <w:t xml:space="preserve"> before registering this course. It is also prerequisite to t</w:t>
      </w:r>
      <w:r w:rsidR="00313D51">
        <w:t xml:space="preserve">ake </w:t>
      </w:r>
      <w:r w:rsidR="009F1CAD">
        <w:t xml:space="preserve">Financial </w:t>
      </w:r>
      <w:r w:rsidR="00313D51">
        <w:t>A</w:t>
      </w:r>
      <w:r w:rsidR="009F1CAD">
        <w:t>ccounting</w:t>
      </w:r>
      <w:r>
        <w:t xml:space="preserve"> 3</w:t>
      </w:r>
      <w:r w:rsidR="00313D51">
        <w:t xml:space="preserve"> course</w:t>
      </w:r>
      <w:r w:rsidR="00510D8E">
        <w:t>.</w:t>
      </w:r>
    </w:p>
    <w:p w:rsidR="00932FB0" w:rsidRPr="00932FB0" w:rsidRDefault="00CF73FF" w:rsidP="00F73BFB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0656E7">
        <w:rPr>
          <w:b/>
          <w:bCs/>
          <w:szCs w:val="24"/>
        </w:rPr>
        <w:t>COURSE OBJECTIVES</w:t>
      </w:r>
    </w:p>
    <w:p w:rsidR="00CF73FF" w:rsidRPr="00A02411" w:rsidRDefault="00CF73FF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Cs w:val="25"/>
        </w:rPr>
      </w:pPr>
      <w:r w:rsidRPr="00A02411">
        <w:rPr>
          <w:b/>
          <w:szCs w:val="25"/>
        </w:rPr>
        <w:t>General objectives</w:t>
      </w:r>
    </w:p>
    <w:p w:rsidR="00681BD9" w:rsidRPr="00A02411" w:rsidRDefault="006A4510" w:rsidP="00F73BFB">
      <w:pPr>
        <w:widowControl w:val="0"/>
        <w:spacing w:after="0" w:line="360" w:lineRule="auto"/>
        <w:ind w:left="360"/>
        <w:jc w:val="both"/>
        <w:rPr>
          <w:szCs w:val="25"/>
        </w:rPr>
      </w:pPr>
      <w:r w:rsidRPr="00A02411">
        <w:rPr>
          <w:szCs w:val="25"/>
        </w:rPr>
        <w:tab/>
      </w:r>
      <w:r w:rsidR="006B00C1" w:rsidRPr="00A02411">
        <w:rPr>
          <w:szCs w:val="25"/>
        </w:rPr>
        <w:t xml:space="preserve">This course aims to </w:t>
      </w:r>
      <w:r w:rsidRPr="00A02411">
        <w:rPr>
          <w:szCs w:val="25"/>
        </w:rPr>
        <w:t>provide advance knowledge about financial accounting in view of handling complex transactions</w:t>
      </w:r>
      <w:r w:rsidR="006B00C1" w:rsidRPr="00A02411">
        <w:rPr>
          <w:szCs w:val="25"/>
        </w:rPr>
        <w:t>. Following an investigation of the accounting information system and acc</w:t>
      </w:r>
      <w:r w:rsidR="00B368B4" w:rsidRPr="00A02411">
        <w:rPr>
          <w:szCs w:val="25"/>
        </w:rPr>
        <w:t xml:space="preserve">ounting cycle, </w:t>
      </w:r>
      <w:r w:rsidRPr="00A02411">
        <w:rPr>
          <w:szCs w:val="25"/>
        </w:rPr>
        <w:t xml:space="preserve">students will be </w:t>
      </w:r>
      <w:r w:rsidR="00171EAF" w:rsidRPr="00A02411">
        <w:rPr>
          <w:szCs w:val="25"/>
        </w:rPr>
        <w:t>able</w:t>
      </w:r>
      <w:r w:rsidRPr="00A02411">
        <w:rPr>
          <w:szCs w:val="25"/>
        </w:rPr>
        <w:t xml:space="preserve"> to record the complex tr</w:t>
      </w:r>
      <w:r w:rsidR="007E44A5" w:rsidRPr="00A02411">
        <w:rPr>
          <w:szCs w:val="25"/>
        </w:rPr>
        <w:t>a</w:t>
      </w:r>
      <w:r w:rsidRPr="00A02411">
        <w:rPr>
          <w:szCs w:val="25"/>
        </w:rPr>
        <w:t>nsactions</w:t>
      </w:r>
      <w:r w:rsidR="006B00C1" w:rsidRPr="00A02411">
        <w:rPr>
          <w:szCs w:val="25"/>
        </w:rPr>
        <w:t xml:space="preserve">. By the </w:t>
      </w:r>
      <w:r w:rsidR="00681BD9" w:rsidRPr="00A02411">
        <w:rPr>
          <w:szCs w:val="25"/>
        </w:rPr>
        <w:t>end of the course, students are responsible for reading one or more articles relevant to the ac</w:t>
      </w:r>
      <w:r w:rsidR="00171EAF" w:rsidRPr="00A02411">
        <w:rPr>
          <w:szCs w:val="25"/>
        </w:rPr>
        <w:t xml:space="preserve">counting topics </w:t>
      </w:r>
      <w:r w:rsidR="00681BD9" w:rsidRPr="00A02411">
        <w:rPr>
          <w:szCs w:val="25"/>
        </w:rPr>
        <w:t>taken from the business press and ethical judgment.</w:t>
      </w:r>
    </w:p>
    <w:p w:rsidR="00932FB0" w:rsidRPr="00A02411" w:rsidRDefault="00B368B4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Cs w:val="25"/>
        </w:rPr>
      </w:pPr>
      <w:r w:rsidRPr="00A02411">
        <w:rPr>
          <w:b/>
          <w:szCs w:val="25"/>
        </w:rPr>
        <w:t>Detailed objectives:</w:t>
      </w:r>
    </w:p>
    <w:p w:rsidR="00681BD9" w:rsidRPr="00A02411" w:rsidRDefault="00681BD9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0"/>
        <w:jc w:val="both"/>
        <w:rPr>
          <w:b/>
          <w:szCs w:val="25"/>
        </w:rPr>
      </w:pPr>
      <w:r w:rsidRPr="00A02411">
        <w:rPr>
          <w:b/>
          <w:szCs w:val="25"/>
        </w:rPr>
        <w:lastRenderedPageBreak/>
        <w:t>Knowledge objectives:</w:t>
      </w:r>
    </w:p>
    <w:p w:rsidR="00B368B4" w:rsidRPr="00A02411" w:rsidRDefault="00B368B4" w:rsidP="00F73BFB">
      <w:pPr>
        <w:pStyle w:val="ListParagraph"/>
        <w:widowControl w:val="0"/>
        <w:spacing w:after="0" w:line="360" w:lineRule="auto"/>
        <w:ind w:left="426"/>
        <w:jc w:val="both"/>
        <w:rPr>
          <w:szCs w:val="25"/>
        </w:rPr>
      </w:pPr>
      <w:r w:rsidRPr="00A02411">
        <w:rPr>
          <w:szCs w:val="25"/>
        </w:rPr>
        <w:t>After successfully completing this course, students will be able to:</w:t>
      </w:r>
    </w:p>
    <w:p w:rsidR="00BB2DC6" w:rsidRPr="00A02411" w:rsidRDefault="00BB2DC6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Explain the Vietnam accounting standards’ provisions in complex transactions.</w:t>
      </w:r>
    </w:p>
    <w:p w:rsidR="00BB2DC6" w:rsidRPr="00A02411" w:rsidRDefault="00736841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Present based - on principles that the transactions are recorded, summarized, and presented in financial statements i</w:t>
      </w:r>
      <w:r w:rsidR="00BB2DC6" w:rsidRPr="00A02411">
        <w:rPr>
          <w:szCs w:val="25"/>
        </w:rPr>
        <w:t>n financial investments and international operations,</w:t>
      </w:r>
      <w:r w:rsidRPr="00A02411">
        <w:rPr>
          <w:szCs w:val="25"/>
        </w:rPr>
        <w:t xml:space="preserve"> rented</w:t>
      </w:r>
      <w:r w:rsidR="00C0134D" w:rsidRPr="00A02411">
        <w:rPr>
          <w:szCs w:val="25"/>
        </w:rPr>
        <w:t xml:space="preserve"> </w:t>
      </w:r>
      <w:r w:rsidRPr="00A02411">
        <w:rPr>
          <w:szCs w:val="25"/>
        </w:rPr>
        <w:t>assets</w:t>
      </w:r>
      <w:r w:rsidR="00BB2DC6" w:rsidRPr="00A02411">
        <w:rPr>
          <w:szCs w:val="25"/>
        </w:rPr>
        <w:t>, real estate investments, corporation enterprise</w:t>
      </w:r>
      <w:r w:rsidR="00C0134D" w:rsidRPr="00A02411">
        <w:rPr>
          <w:szCs w:val="25"/>
        </w:rPr>
        <w:t>s</w:t>
      </w:r>
      <w:r w:rsidR="00BB2DC6" w:rsidRPr="00A02411">
        <w:rPr>
          <w:szCs w:val="25"/>
        </w:rPr>
        <w:t>; provisions for payables, income tax, etc.</w:t>
      </w:r>
    </w:p>
    <w:p w:rsidR="00592BD9" w:rsidRPr="00A02411" w:rsidRDefault="00592BD9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Demonstrate the ability to assess a situation, identify</w:t>
      </w:r>
      <w:r w:rsidR="0050094D" w:rsidRPr="00A02411">
        <w:rPr>
          <w:szCs w:val="25"/>
        </w:rPr>
        <w:t xml:space="preserve"> and explain</w:t>
      </w:r>
      <w:r w:rsidR="00171EAF" w:rsidRPr="00A02411">
        <w:rPr>
          <w:szCs w:val="25"/>
        </w:rPr>
        <w:t xml:space="preserve"> the difference </w:t>
      </w:r>
      <w:r w:rsidRPr="00A02411">
        <w:rPr>
          <w:szCs w:val="25"/>
        </w:rPr>
        <w:t xml:space="preserve">between </w:t>
      </w:r>
      <w:r w:rsidR="0050094D" w:rsidRPr="00A02411">
        <w:rPr>
          <w:szCs w:val="25"/>
        </w:rPr>
        <w:t>financial accounting</w:t>
      </w:r>
      <w:r w:rsidRPr="00A02411">
        <w:rPr>
          <w:szCs w:val="25"/>
        </w:rPr>
        <w:t xml:space="preserve"> and </w:t>
      </w:r>
      <w:r w:rsidR="0050094D" w:rsidRPr="00A02411">
        <w:rPr>
          <w:szCs w:val="25"/>
        </w:rPr>
        <w:t xml:space="preserve">tax </w:t>
      </w:r>
      <w:r w:rsidRPr="00A02411">
        <w:rPr>
          <w:szCs w:val="25"/>
        </w:rPr>
        <w:t>acc</w:t>
      </w:r>
      <w:r w:rsidR="00D134BA" w:rsidRPr="00A02411">
        <w:rPr>
          <w:szCs w:val="25"/>
        </w:rPr>
        <w:t>ount</w:t>
      </w:r>
      <w:r w:rsidR="0050094D" w:rsidRPr="00A02411">
        <w:rPr>
          <w:szCs w:val="25"/>
        </w:rPr>
        <w:t>ing</w:t>
      </w:r>
      <w:r w:rsidRPr="00A02411">
        <w:rPr>
          <w:szCs w:val="25"/>
        </w:rPr>
        <w:t>.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48"/>
        <w:jc w:val="both"/>
        <w:rPr>
          <w:b/>
          <w:szCs w:val="25"/>
        </w:rPr>
      </w:pPr>
      <w:r w:rsidRPr="00A02411">
        <w:rPr>
          <w:b/>
          <w:szCs w:val="25"/>
        </w:rPr>
        <w:t xml:space="preserve"> Skill objectives:</w:t>
      </w:r>
    </w:p>
    <w:p w:rsidR="000E7449" w:rsidRPr="00A02411" w:rsidRDefault="00736841" w:rsidP="00F73BFB">
      <w:pPr>
        <w:pStyle w:val="ListParagraph"/>
        <w:widowControl w:val="0"/>
        <w:spacing w:after="0" w:line="360" w:lineRule="auto"/>
        <w:ind w:left="474"/>
        <w:jc w:val="both"/>
        <w:rPr>
          <w:b/>
          <w:szCs w:val="25"/>
        </w:rPr>
      </w:pPr>
      <w:r w:rsidRPr="00A02411">
        <w:rPr>
          <w:szCs w:val="25"/>
        </w:rPr>
        <w:t>As c</w:t>
      </w:r>
      <w:r w:rsidR="000E7449" w:rsidRPr="00A02411">
        <w:rPr>
          <w:szCs w:val="25"/>
        </w:rPr>
        <w:t>ompleting this course, students are expected to: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 xml:space="preserve">Identify and </w:t>
      </w:r>
      <w:r w:rsidR="005732C5" w:rsidRPr="00A02411">
        <w:rPr>
          <w:szCs w:val="25"/>
        </w:rPr>
        <w:t>analyse</w:t>
      </w:r>
      <w:r w:rsidR="00736841" w:rsidRPr="00A02411">
        <w:rPr>
          <w:szCs w:val="25"/>
        </w:rPr>
        <w:t xml:space="preserve"> the complex</w:t>
      </w:r>
      <w:r w:rsidRPr="00A02411">
        <w:rPr>
          <w:szCs w:val="25"/>
        </w:rPr>
        <w:t xml:space="preserve"> economic transactions based on the </w:t>
      </w:r>
      <w:r w:rsidR="005732C5" w:rsidRPr="00A02411">
        <w:rPr>
          <w:szCs w:val="25"/>
        </w:rPr>
        <w:t>principles</w:t>
      </w:r>
      <w:r w:rsidRPr="00A02411">
        <w:rPr>
          <w:szCs w:val="25"/>
        </w:rPr>
        <w:t xml:space="preserve"> of Vietnam accounting standards and </w:t>
      </w:r>
      <w:r w:rsidR="005732C5" w:rsidRPr="00A02411">
        <w:rPr>
          <w:szCs w:val="25"/>
        </w:rPr>
        <w:t>Vietnam accounting system</w:t>
      </w:r>
      <w:r w:rsidRPr="00A02411">
        <w:rPr>
          <w:szCs w:val="25"/>
        </w:rPr>
        <w:t>.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Us</w:t>
      </w:r>
      <w:r w:rsidR="005732C5" w:rsidRPr="00A02411">
        <w:rPr>
          <w:szCs w:val="25"/>
        </w:rPr>
        <w:t>e</w:t>
      </w:r>
      <w:r w:rsidRPr="00A02411">
        <w:rPr>
          <w:szCs w:val="25"/>
        </w:rPr>
        <w:t xml:space="preserve"> Excel spreadsheet </w:t>
      </w:r>
      <w:r w:rsidR="005732C5" w:rsidRPr="00A02411">
        <w:rPr>
          <w:szCs w:val="25"/>
        </w:rPr>
        <w:t xml:space="preserve">for </w:t>
      </w:r>
      <w:r w:rsidRPr="00A02411">
        <w:rPr>
          <w:szCs w:val="25"/>
        </w:rPr>
        <w:t>calculati</w:t>
      </w:r>
      <w:r w:rsidR="005732C5" w:rsidRPr="00A02411">
        <w:rPr>
          <w:szCs w:val="25"/>
        </w:rPr>
        <w:t xml:space="preserve">ng and recording </w:t>
      </w:r>
      <w:r w:rsidR="008938BB" w:rsidRPr="00A02411">
        <w:rPr>
          <w:szCs w:val="25"/>
        </w:rPr>
        <w:t>advance</w:t>
      </w:r>
      <w:r w:rsidR="00C0134D" w:rsidRPr="00A02411">
        <w:rPr>
          <w:szCs w:val="25"/>
        </w:rPr>
        <w:t xml:space="preserve"> </w:t>
      </w:r>
      <w:r w:rsidR="005732C5" w:rsidRPr="00A02411">
        <w:rPr>
          <w:szCs w:val="25"/>
        </w:rPr>
        <w:t>transactions</w:t>
      </w:r>
      <w:r w:rsidRPr="00A02411">
        <w:rPr>
          <w:szCs w:val="25"/>
        </w:rPr>
        <w:t>;</w:t>
      </w:r>
    </w:p>
    <w:p w:rsidR="002352A4" w:rsidRPr="00A02411" w:rsidRDefault="002352A4" w:rsidP="00F73B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Ability to use resources such as professional standards, regulations, and other financial data to research accounting-related issues.</w:t>
      </w:r>
    </w:p>
    <w:p w:rsidR="00F832B5" w:rsidRPr="00A02411" w:rsidRDefault="005732C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Identify and analyse</w:t>
      </w:r>
      <w:r w:rsidR="00736841" w:rsidRPr="00A02411">
        <w:rPr>
          <w:szCs w:val="25"/>
        </w:rPr>
        <w:t xml:space="preserve"> in advance level </w:t>
      </w:r>
      <w:r w:rsidR="00833177" w:rsidRPr="00A02411">
        <w:rPr>
          <w:szCs w:val="25"/>
        </w:rPr>
        <w:t>of the</w:t>
      </w:r>
      <w:r w:rsidRPr="00A02411">
        <w:rPr>
          <w:szCs w:val="25"/>
        </w:rPr>
        <w:t xml:space="preserve"> selection</w:t>
      </w:r>
      <w:r w:rsidR="00833177" w:rsidRPr="00A02411">
        <w:rPr>
          <w:szCs w:val="25"/>
        </w:rPr>
        <w:t xml:space="preserve"> of</w:t>
      </w:r>
      <w:r w:rsidR="00F832B5" w:rsidRPr="00A02411">
        <w:rPr>
          <w:szCs w:val="25"/>
        </w:rPr>
        <w:t xml:space="preserve"> policies and accounting methods;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>Communicate (group work, discussions, demonstrations, presentations, ...);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A02411">
        <w:rPr>
          <w:szCs w:val="25"/>
        </w:rPr>
        <w:t xml:space="preserve">Write short report </w:t>
      </w:r>
      <w:r w:rsidR="00833177" w:rsidRPr="00A02411">
        <w:rPr>
          <w:szCs w:val="25"/>
        </w:rPr>
        <w:t xml:space="preserve">about targeted topics </w:t>
      </w:r>
      <w:r w:rsidRPr="00A02411">
        <w:rPr>
          <w:szCs w:val="25"/>
        </w:rPr>
        <w:t>(approximately 500 words);</w:t>
      </w:r>
    </w:p>
    <w:p w:rsidR="00F832B5" w:rsidRPr="00A02411" w:rsidRDefault="00F832B5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0"/>
        <w:jc w:val="both"/>
        <w:rPr>
          <w:b/>
          <w:szCs w:val="25"/>
        </w:rPr>
      </w:pPr>
      <w:r w:rsidRPr="00A02411">
        <w:rPr>
          <w:b/>
          <w:szCs w:val="25"/>
        </w:rPr>
        <w:t>Attitude objectives:</w:t>
      </w:r>
    </w:p>
    <w:p w:rsidR="00FD2809" w:rsidRPr="00A02411" w:rsidRDefault="00FD2809" w:rsidP="00F73BFB">
      <w:pPr>
        <w:pStyle w:val="ListParagraph"/>
        <w:widowControl w:val="0"/>
        <w:spacing w:after="0" w:line="360" w:lineRule="auto"/>
        <w:ind w:left="426"/>
        <w:jc w:val="both"/>
        <w:rPr>
          <w:szCs w:val="25"/>
        </w:rPr>
      </w:pPr>
      <w:r w:rsidRPr="00A02411">
        <w:rPr>
          <w:szCs w:val="25"/>
        </w:rPr>
        <w:t>Students will demonstrate dedication to the following professional values and attitudes needed for success in the accounting profession:</w:t>
      </w:r>
    </w:p>
    <w:p w:rsidR="00FD2809" w:rsidRPr="00A02411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A02411">
        <w:rPr>
          <w:szCs w:val="25"/>
        </w:rPr>
        <w:t>Value-based reasoning techniques under conditions of uncertainty to enhance personal objectivity, integrity, and ethical conduct.</w:t>
      </w:r>
    </w:p>
    <w:p w:rsidR="00FD2809" w:rsidRPr="00A02411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A02411">
        <w:rPr>
          <w:szCs w:val="25"/>
        </w:rPr>
        <w:t>Motivation and commitment to continue learning throughout life to maintain professional knowledge and skills.</w:t>
      </w:r>
    </w:p>
    <w:p w:rsidR="00F94818" w:rsidRPr="00A02411" w:rsidRDefault="000C1CFD" w:rsidP="0042088F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A02411">
        <w:rPr>
          <w:szCs w:val="25"/>
        </w:rPr>
        <w:t xml:space="preserve">Understand and comply </w:t>
      </w:r>
      <w:r w:rsidR="00843246" w:rsidRPr="00A02411">
        <w:rPr>
          <w:szCs w:val="25"/>
        </w:rPr>
        <w:t>accounting</w:t>
      </w:r>
      <w:r w:rsidRPr="00A02411">
        <w:rPr>
          <w:szCs w:val="25"/>
        </w:rPr>
        <w:t xml:space="preserve"> professional ethics</w:t>
      </w:r>
      <w:r w:rsidR="00FD2809" w:rsidRPr="00A02411">
        <w:rPr>
          <w:szCs w:val="25"/>
        </w:rPr>
        <w:t>.</w:t>
      </w:r>
    </w:p>
    <w:p w:rsidR="00B00361" w:rsidRPr="00A02411" w:rsidRDefault="0042088F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A02411">
        <w:rPr>
          <w:rFonts w:ascii="Times New Roman" w:hAnsi="Times New Roman"/>
          <w:b/>
          <w:sz w:val="25"/>
          <w:szCs w:val="25"/>
        </w:rPr>
        <w:t>APPROACHES TO TEACHING AND LEARNING</w:t>
      </w:r>
    </w:p>
    <w:p w:rsidR="00F73BFB" w:rsidRPr="00A02411" w:rsidRDefault="0028246C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A02411">
        <w:rPr>
          <w:rFonts w:eastAsia="Times New Roman" w:cs="Times New Roman"/>
          <w:szCs w:val="25"/>
          <w:lang w:val="en-GB"/>
        </w:rPr>
        <w:t xml:space="preserve">Lectures: 40 hours </w:t>
      </w:r>
      <w:r w:rsidR="0021253E" w:rsidRPr="00A02411">
        <w:rPr>
          <w:rFonts w:eastAsia="Times New Roman" w:cs="Times New Roman"/>
          <w:szCs w:val="25"/>
          <w:lang w:val="en-GB"/>
        </w:rPr>
        <w:t>with</w:t>
      </w:r>
      <w:r w:rsidRPr="00A02411">
        <w:rPr>
          <w:rFonts w:eastAsia="Times New Roman" w:cs="Times New Roman"/>
          <w:szCs w:val="25"/>
          <w:lang w:val="en-GB"/>
        </w:rPr>
        <w:t>in 5 weeks</w:t>
      </w:r>
    </w:p>
    <w:p w:rsidR="00510D8E" w:rsidRPr="00A02411" w:rsidRDefault="000656E7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A02411">
        <w:rPr>
          <w:rFonts w:eastAsia="Times New Roman" w:cs="Times New Roman"/>
          <w:szCs w:val="25"/>
          <w:lang w:val="en-GB"/>
        </w:rPr>
        <w:t>Practical: 2</w:t>
      </w:r>
      <w:r w:rsidR="0028246C" w:rsidRPr="00A02411">
        <w:rPr>
          <w:rFonts w:eastAsia="Times New Roman" w:cs="Times New Roman"/>
          <w:szCs w:val="25"/>
          <w:lang w:val="en-GB"/>
        </w:rPr>
        <w:t xml:space="preserve">0 hours </w:t>
      </w:r>
      <w:r w:rsidR="0021253E" w:rsidRPr="00A02411">
        <w:rPr>
          <w:rFonts w:eastAsia="Times New Roman" w:cs="Times New Roman"/>
          <w:szCs w:val="25"/>
          <w:lang w:val="en-GB"/>
        </w:rPr>
        <w:t>with</w:t>
      </w:r>
      <w:r w:rsidR="0028246C" w:rsidRPr="00A02411">
        <w:rPr>
          <w:rFonts w:eastAsia="Times New Roman" w:cs="Times New Roman"/>
          <w:szCs w:val="25"/>
          <w:lang w:val="en-GB"/>
        </w:rPr>
        <w:t>in 5 weeks</w:t>
      </w:r>
      <w:r w:rsidRPr="00A02411">
        <w:rPr>
          <w:rFonts w:eastAsia="Times New Roman" w:cs="Times New Roman"/>
          <w:szCs w:val="25"/>
          <w:lang w:val="en-GB"/>
        </w:rPr>
        <w:t xml:space="preserve">. You will be encouraged to </w:t>
      </w:r>
      <w:r w:rsidR="00510D8E" w:rsidRPr="00A02411">
        <w:rPr>
          <w:rFonts w:eastAsia="Times New Roman" w:cs="Times New Roman"/>
          <w:szCs w:val="25"/>
          <w:lang w:val="en-GB"/>
        </w:rPr>
        <w:t>practise bookkeeping, conduct accounting treatments and prepare supporting documents</w:t>
      </w:r>
      <w:r w:rsidRPr="00A02411">
        <w:rPr>
          <w:rFonts w:eastAsia="Times New Roman" w:cs="Times New Roman"/>
          <w:szCs w:val="25"/>
          <w:lang w:val="en-GB"/>
        </w:rPr>
        <w:t xml:space="preserve"> to address the week's </w:t>
      </w:r>
      <w:r w:rsidRPr="00A02411">
        <w:rPr>
          <w:rFonts w:eastAsia="Times New Roman" w:cs="Times New Roman"/>
          <w:szCs w:val="25"/>
          <w:lang w:val="en-GB"/>
        </w:rPr>
        <w:lastRenderedPageBreak/>
        <w:t>learning objectives. These activities provide you with formative feedback on your progress.</w:t>
      </w:r>
    </w:p>
    <w:p w:rsidR="000656E7" w:rsidRPr="00A02411" w:rsidRDefault="0042088F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A02411">
        <w:rPr>
          <w:rFonts w:ascii="Times New Roman" w:hAnsi="Times New Roman"/>
          <w:b/>
          <w:sz w:val="25"/>
          <w:szCs w:val="25"/>
        </w:rPr>
        <w:t>ASSESSMENT</w:t>
      </w:r>
    </w:p>
    <w:p w:rsidR="000656E7" w:rsidRPr="00A02411" w:rsidRDefault="000656E7" w:rsidP="00F73BFB">
      <w:pPr>
        <w:spacing w:after="0" w:line="360" w:lineRule="auto"/>
        <w:jc w:val="both"/>
        <w:rPr>
          <w:rFonts w:eastAsia="Times New Roman"/>
          <w:szCs w:val="25"/>
          <w:lang w:val="en-GB"/>
        </w:rPr>
      </w:pPr>
      <w:r w:rsidRPr="00A02411">
        <w:rPr>
          <w:rFonts w:eastAsia="Times New Roman" w:cs="Times New Roman"/>
          <w:szCs w:val="25"/>
          <w:lang w:val="en-GB"/>
        </w:rPr>
        <w:t>Students will be expected to undertake the following assessments related to the learning outcomes of this unit.</w:t>
      </w:r>
    </w:p>
    <w:p w:rsidR="000656E7" w:rsidRPr="00A02411" w:rsidRDefault="000656E7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A02411">
        <w:rPr>
          <w:rFonts w:eastAsia="Times New Roman" w:cs="Times New Roman"/>
          <w:szCs w:val="25"/>
          <w:lang w:val="en-GB"/>
        </w:rPr>
        <w:t>Students will receive feedback from academics based upon their engagement with and completion of practical tasks and will be encouraged to assess their own progress using voluntary quizzes.</w:t>
      </w:r>
    </w:p>
    <w:p w:rsidR="00510D8E" w:rsidRPr="00A02411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 xml:space="preserve">Name of assessment: </w:t>
      </w:r>
      <w:r w:rsidR="00F832B5" w:rsidRPr="00A02411">
        <w:rPr>
          <w:rFonts w:ascii="Times New Roman" w:hAnsi="Times New Roman"/>
          <w:sz w:val="25"/>
          <w:szCs w:val="25"/>
        </w:rPr>
        <w:t>Final examination</w:t>
      </w:r>
      <w:bookmarkStart w:id="0" w:name="_GoBack"/>
      <w:bookmarkEnd w:id="0"/>
    </w:p>
    <w:p w:rsidR="00586A5E" w:rsidRPr="00A02411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>Group or individual: Individual</w:t>
      </w:r>
    </w:p>
    <w:p w:rsidR="00510D8E" w:rsidRPr="00A02411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>Due date: End of semester</w:t>
      </w:r>
    </w:p>
    <w:p w:rsidR="000656E7" w:rsidRPr="00A02411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>Score grading scale: The course grading scale is 10-point system, with ten being the highest and zero being the lowest.</w:t>
      </w:r>
    </w:p>
    <w:p w:rsidR="000656E7" w:rsidRPr="00A02411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 xml:space="preserve">Type of assessment: multi-choice questions combined with discussion questions. The students do not allow to using study materials during the examination time. </w:t>
      </w:r>
    </w:p>
    <w:p w:rsidR="000656E7" w:rsidRPr="00A02411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40"/>
        <w:gridCol w:w="3135"/>
      </w:tblGrid>
      <w:tr w:rsidR="000656E7" w:rsidRPr="00A02411" w:rsidTr="002D6BD1">
        <w:tc>
          <w:tcPr>
            <w:tcW w:w="1768" w:type="dxa"/>
            <w:shd w:val="clear" w:color="auto" w:fill="FFFFFF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A02411">
              <w:rPr>
                <w:b/>
                <w:szCs w:val="25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A02411">
              <w:rPr>
                <w:b/>
                <w:szCs w:val="25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A02411">
              <w:rPr>
                <w:b/>
                <w:szCs w:val="25"/>
              </w:rPr>
              <w:t>Ratio</w:t>
            </w:r>
          </w:p>
        </w:tc>
      </w:tr>
      <w:tr w:rsidR="000656E7" w:rsidRPr="00A02411" w:rsidTr="002D6BD1">
        <w:tc>
          <w:tcPr>
            <w:tcW w:w="1768" w:type="dxa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1</w:t>
            </w:r>
          </w:p>
        </w:tc>
        <w:tc>
          <w:tcPr>
            <w:tcW w:w="4260" w:type="dxa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Mid-term examination</w:t>
            </w:r>
          </w:p>
        </w:tc>
        <w:tc>
          <w:tcPr>
            <w:tcW w:w="3152" w:type="dxa"/>
          </w:tcPr>
          <w:p w:rsidR="000656E7" w:rsidRPr="00A02411" w:rsidRDefault="0028246C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4</w:t>
            </w:r>
            <w:r w:rsidR="000656E7" w:rsidRPr="00A02411">
              <w:rPr>
                <w:szCs w:val="25"/>
              </w:rPr>
              <w:t>0%</w:t>
            </w:r>
          </w:p>
        </w:tc>
      </w:tr>
      <w:tr w:rsidR="000656E7" w:rsidRPr="00A02411" w:rsidTr="002D6BD1">
        <w:tc>
          <w:tcPr>
            <w:tcW w:w="1768" w:type="dxa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2</w:t>
            </w:r>
          </w:p>
        </w:tc>
        <w:tc>
          <w:tcPr>
            <w:tcW w:w="4260" w:type="dxa"/>
          </w:tcPr>
          <w:p w:rsidR="000656E7" w:rsidRPr="00A02411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Final examination</w:t>
            </w:r>
          </w:p>
        </w:tc>
        <w:tc>
          <w:tcPr>
            <w:tcW w:w="3152" w:type="dxa"/>
          </w:tcPr>
          <w:p w:rsidR="000656E7" w:rsidRPr="00A02411" w:rsidRDefault="0028246C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A02411">
              <w:rPr>
                <w:szCs w:val="25"/>
              </w:rPr>
              <w:t>6</w:t>
            </w:r>
            <w:r w:rsidR="000656E7" w:rsidRPr="00A02411">
              <w:rPr>
                <w:szCs w:val="25"/>
              </w:rPr>
              <w:t>0%</w:t>
            </w:r>
          </w:p>
        </w:tc>
      </w:tr>
    </w:tbl>
    <w:p w:rsidR="000656E7" w:rsidRPr="00A02411" w:rsidRDefault="000656E7" w:rsidP="00F73BFB">
      <w:pPr>
        <w:spacing w:after="0" w:line="360" w:lineRule="auto"/>
        <w:jc w:val="both"/>
        <w:rPr>
          <w:rFonts w:eastAsia="Times New Roman"/>
          <w:szCs w:val="25"/>
          <w:lang w:val="en-GB"/>
        </w:rPr>
      </w:pPr>
    </w:p>
    <w:p w:rsidR="00586A5E" w:rsidRPr="00A02411" w:rsidRDefault="0042088F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A02411">
        <w:rPr>
          <w:rFonts w:ascii="Times New Roman" w:hAnsi="Times New Roman"/>
          <w:b/>
          <w:sz w:val="25"/>
          <w:szCs w:val="25"/>
        </w:rPr>
        <w:t>RESOURCE MATERIALS</w:t>
      </w:r>
    </w:p>
    <w:p w:rsidR="00586A5E" w:rsidRPr="00A02411" w:rsidRDefault="00586A5E" w:rsidP="00F73BFB">
      <w:pPr>
        <w:pStyle w:val="BodyTextIndent"/>
        <w:widowControl w:val="0"/>
        <w:numPr>
          <w:ilvl w:val="1"/>
          <w:numId w:val="1"/>
        </w:numPr>
        <w:tabs>
          <w:tab w:val="clear" w:pos="1080"/>
          <w:tab w:val="num" w:pos="993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>Text books</w:t>
      </w:r>
    </w:p>
    <w:p w:rsidR="00B95655" w:rsidRPr="00A02411" w:rsidRDefault="00B95655" w:rsidP="00F73BFB">
      <w:pPr>
        <w:pStyle w:val="BodyTextIndent"/>
        <w:widowControl w:val="0"/>
        <w:tabs>
          <w:tab w:val="num" w:pos="993"/>
        </w:tabs>
        <w:spacing w:line="360" w:lineRule="auto"/>
        <w:ind w:left="792" w:hanging="432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ab/>
        <w:t xml:space="preserve">- </w:t>
      </w:r>
      <w:r w:rsidR="0028246C" w:rsidRPr="00A02411">
        <w:rPr>
          <w:rFonts w:ascii="Times New Roman" w:hAnsi="Times New Roman"/>
          <w:sz w:val="25"/>
          <w:szCs w:val="25"/>
        </w:rPr>
        <w:t xml:space="preserve">Financial Accounting </w:t>
      </w:r>
      <w:r w:rsidR="00427100" w:rsidRPr="00A02411">
        <w:rPr>
          <w:rFonts w:ascii="Times New Roman" w:hAnsi="Times New Roman"/>
          <w:sz w:val="25"/>
          <w:szCs w:val="25"/>
        </w:rPr>
        <w:t>Department</w:t>
      </w:r>
      <w:r w:rsidR="0028246C" w:rsidRPr="00A02411">
        <w:rPr>
          <w:rFonts w:ascii="Times New Roman" w:hAnsi="Times New Roman"/>
          <w:sz w:val="25"/>
          <w:szCs w:val="25"/>
        </w:rPr>
        <w:t>, University</w:t>
      </w:r>
      <w:r w:rsidR="00427100" w:rsidRPr="00A02411">
        <w:rPr>
          <w:rFonts w:ascii="Times New Roman" w:hAnsi="Times New Roman"/>
          <w:sz w:val="25"/>
          <w:szCs w:val="25"/>
        </w:rPr>
        <w:t xml:space="preserve"> of Economics </w:t>
      </w:r>
      <w:proofErr w:type="spellStart"/>
      <w:r w:rsidR="00427100" w:rsidRPr="00A02411">
        <w:rPr>
          <w:rFonts w:ascii="Times New Roman" w:hAnsi="Times New Roman"/>
          <w:sz w:val="25"/>
          <w:szCs w:val="25"/>
        </w:rPr>
        <w:t>HoChiMinh</w:t>
      </w:r>
      <w:proofErr w:type="spellEnd"/>
      <w:r w:rsidR="00427100" w:rsidRPr="00A02411">
        <w:rPr>
          <w:rFonts w:ascii="Times New Roman" w:hAnsi="Times New Roman"/>
          <w:sz w:val="25"/>
          <w:szCs w:val="25"/>
        </w:rPr>
        <w:t xml:space="preserve"> City</w:t>
      </w:r>
      <w:r w:rsidR="0028246C" w:rsidRPr="00A02411">
        <w:rPr>
          <w:rFonts w:ascii="Times New Roman" w:hAnsi="Times New Roman"/>
          <w:sz w:val="25"/>
          <w:szCs w:val="25"/>
        </w:rPr>
        <w:t xml:space="preserve">, </w:t>
      </w:r>
      <w:r w:rsidRPr="00A02411">
        <w:rPr>
          <w:rFonts w:ascii="Times New Roman" w:hAnsi="Times New Roman"/>
          <w:sz w:val="25"/>
          <w:szCs w:val="25"/>
        </w:rPr>
        <w:t xml:space="preserve">Financial Accounting </w:t>
      </w:r>
      <w:r w:rsidR="002D463A" w:rsidRPr="00A02411">
        <w:rPr>
          <w:rFonts w:ascii="Times New Roman" w:hAnsi="Times New Roman"/>
          <w:sz w:val="25"/>
          <w:szCs w:val="25"/>
        </w:rPr>
        <w:t>3&amp;4</w:t>
      </w:r>
      <w:r w:rsidRPr="00A02411">
        <w:rPr>
          <w:rFonts w:ascii="Times New Roman" w:hAnsi="Times New Roman"/>
          <w:sz w:val="25"/>
          <w:szCs w:val="25"/>
        </w:rPr>
        <w:t xml:space="preserve"> </w:t>
      </w:r>
      <w:r w:rsidR="002D463A" w:rsidRPr="00A02411">
        <w:rPr>
          <w:rFonts w:ascii="Times New Roman" w:hAnsi="Times New Roman"/>
          <w:sz w:val="25"/>
          <w:szCs w:val="25"/>
        </w:rPr>
        <w:t>–</w:t>
      </w:r>
      <w:r w:rsidRPr="00A02411">
        <w:rPr>
          <w:rFonts w:ascii="Times New Roman" w:hAnsi="Times New Roman"/>
          <w:sz w:val="25"/>
          <w:szCs w:val="25"/>
        </w:rPr>
        <w:t xml:space="preserve"> </w:t>
      </w:r>
      <w:r w:rsidR="00C0134D" w:rsidRPr="00A02411">
        <w:rPr>
          <w:rFonts w:ascii="Times New Roman" w:hAnsi="Times New Roman"/>
          <w:sz w:val="25"/>
          <w:szCs w:val="25"/>
        </w:rPr>
        <w:t xml:space="preserve">Text </w:t>
      </w:r>
      <w:r w:rsidR="002D463A" w:rsidRPr="00A02411">
        <w:rPr>
          <w:rFonts w:ascii="Times New Roman" w:hAnsi="Times New Roman"/>
          <w:sz w:val="25"/>
          <w:szCs w:val="25"/>
        </w:rPr>
        <w:t>Book.</w:t>
      </w:r>
    </w:p>
    <w:p w:rsidR="00B95655" w:rsidRPr="00A02411" w:rsidRDefault="00586A5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sz w:val="25"/>
          <w:szCs w:val="25"/>
          <w:lang w:val="en-GB"/>
        </w:rPr>
      </w:pPr>
      <w:r w:rsidRPr="00A02411">
        <w:rPr>
          <w:rFonts w:eastAsia="Times New Roman"/>
          <w:sz w:val="25"/>
          <w:szCs w:val="25"/>
          <w:lang w:val="en-GB"/>
        </w:rPr>
        <w:t>References</w:t>
      </w:r>
      <w:r w:rsidRPr="00A02411">
        <w:rPr>
          <w:rFonts w:eastAsia="Times New Roman"/>
          <w:sz w:val="25"/>
          <w:szCs w:val="25"/>
          <w:lang w:val="en-GB"/>
        </w:rPr>
        <w:br/>
      </w:r>
      <w:r w:rsidR="00B95655" w:rsidRPr="00A02411">
        <w:rPr>
          <w:rFonts w:ascii="Times New Roman" w:hAnsi="Times New Roman"/>
          <w:sz w:val="25"/>
          <w:szCs w:val="25"/>
        </w:rPr>
        <w:t>- Vu Huu</w:t>
      </w:r>
      <w:r w:rsidR="00C0134D" w:rsidRPr="00A0241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95655" w:rsidRPr="00A02411">
        <w:rPr>
          <w:rFonts w:ascii="Times New Roman" w:hAnsi="Times New Roman"/>
          <w:sz w:val="25"/>
          <w:szCs w:val="25"/>
        </w:rPr>
        <w:t>Duc</w:t>
      </w:r>
      <w:proofErr w:type="spellEnd"/>
      <w:r w:rsidR="00B95655" w:rsidRPr="00A02411">
        <w:rPr>
          <w:rFonts w:ascii="Times New Roman" w:hAnsi="Times New Roman"/>
          <w:sz w:val="25"/>
          <w:szCs w:val="25"/>
        </w:rPr>
        <w:t xml:space="preserve">, Tran </w:t>
      </w:r>
      <w:proofErr w:type="spellStart"/>
      <w:r w:rsidR="00B95655" w:rsidRPr="00A02411">
        <w:rPr>
          <w:rFonts w:ascii="Times New Roman" w:hAnsi="Times New Roman"/>
          <w:sz w:val="25"/>
          <w:szCs w:val="25"/>
        </w:rPr>
        <w:t>Thi</w:t>
      </w:r>
      <w:proofErr w:type="spellEnd"/>
      <w:r w:rsidR="00C0134D" w:rsidRPr="00A0241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95655" w:rsidRPr="00A02411">
        <w:rPr>
          <w:rFonts w:ascii="Times New Roman" w:hAnsi="Times New Roman"/>
          <w:sz w:val="25"/>
          <w:szCs w:val="25"/>
        </w:rPr>
        <w:t>Giang</w:t>
      </w:r>
      <w:proofErr w:type="spellEnd"/>
      <w:r w:rsidR="00B95655" w:rsidRPr="00A02411">
        <w:rPr>
          <w:rFonts w:ascii="Times New Roman" w:hAnsi="Times New Roman"/>
          <w:sz w:val="25"/>
          <w:szCs w:val="25"/>
        </w:rPr>
        <w:t xml:space="preserve"> Tan, Nguyen The</w:t>
      </w:r>
      <w:r w:rsidR="00C0134D" w:rsidRPr="00A0241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95655" w:rsidRPr="00A02411">
        <w:rPr>
          <w:rFonts w:ascii="Times New Roman" w:hAnsi="Times New Roman"/>
          <w:sz w:val="25"/>
          <w:szCs w:val="25"/>
        </w:rPr>
        <w:t>Loc</w:t>
      </w:r>
      <w:proofErr w:type="spellEnd"/>
      <w:r w:rsidR="00B95655" w:rsidRPr="00A02411">
        <w:rPr>
          <w:rFonts w:ascii="Times New Roman" w:hAnsi="Times New Roman"/>
          <w:sz w:val="25"/>
          <w:szCs w:val="25"/>
        </w:rPr>
        <w:t xml:space="preserve"> (2010). Understanding the Vietnam accounting standards.</w:t>
      </w:r>
    </w:p>
    <w:p w:rsidR="00B95655" w:rsidRPr="00A02411" w:rsidRDefault="00B95655" w:rsidP="00F73BFB">
      <w:pPr>
        <w:pStyle w:val="BodyTextIndent"/>
        <w:widowControl w:val="0"/>
        <w:spacing w:line="360" w:lineRule="auto"/>
        <w:ind w:left="792"/>
        <w:rPr>
          <w:rFonts w:ascii="Times New Roman" w:hAnsi="Times New Roman"/>
          <w:sz w:val="25"/>
          <w:szCs w:val="25"/>
        </w:rPr>
      </w:pPr>
      <w:r w:rsidRPr="00A02411">
        <w:rPr>
          <w:rFonts w:ascii="Times New Roman" w:hAnsi="Times New Roman"/>
          <w:sz w:val="25"/>
          <w:szCs w:val="25"/>
        </w:rPr>
        <w:t xml:space="preserve">- Ministry of Finance, The Vietnam accounting standards and Enterprise Accounting </w:t>
      </w:r>
      <w:r w:rsidR="00C0134D" w:rsidRPr="00A02411">
        <w:rPr>
          <w:rFonts w:ascii="Times New Roman" w:hAnsi="Times New Roman"/>
          <w:sz w:val="25"/>
          <w:szCs w:val="25"/>
        </w:rPr>
        <w:t>Regime</w:t>
      </w:r>
      <w:r w:rsidRPr="00A02411">
        <w:rPr>
          <w:rFonts w:ascii="Times New Roman" w:hAnsi="Times New Roman"/>
          <w:sz w:val="25"/>
          <w:szCs w:val="25"/>
        </w:rPr>
        <w:t>.</w:t>
      </w:r>
    </w:p>
    <w:p w:rsidR="00A55B66" w:rsidRPr="00A02411" w:rsidRDefault="00B95655" w:rsidP="0021253E">
      <w:pPr>
        <w:pStyle w:val="BodyTextIndent"/>
        <w:widowControl w:val="0"/>
        <w:spacing w:line="360" w:lineRule="auto"/>
        <w:ind w:left="792" w:firstLine="0"/>
        <w:rPr>
          <w:sz w:val="25"/>
          <w:szCs w:val="25"/>
          <w:lang w:val="en-GB"/>
        </w:rPr>
      </w:pPr>
      <w:r w:rsidRPr="00A02411">
        <w:rPr>
          <w:rFonts w:ascii="Times New Roman" w:hAnsi="Times New Roman"/>
          <w:sz w:val="25"/>
          <w:szCs w:val="25"/>
        </w:rPr>
        <w:t>- The relevant legislation</w:t>
      </w:r>
    </w:p>
    <w:sectPr w:rsidR="00A55B66" w:rsidRPr="00A02411" w:rsidSect="00CD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FA8"/>
    <w:multiLevelType w:val="multilevel"/>
    <w:tmpl w:val="6434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83763B"/>
    <w:multiLevelType w:val="hybridMultilevel"/>
    <w:tmpl w:val="24620BF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9406EB"/>
    <w:multiLevelType w:val="multilevel"/>
    <w:tmpl w:val="93744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321064E"/>
    <w:multiLevelType w:val="hybridMultilevel"/>
    <w:tmpl w:val="111E15DE"/>
    <w:lvl w:ilvl="0" w:tplc="49EE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446"/>
    <w:multiLevelType w:val="multilevel"/>
    <w:tmpl w:val="E61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01F4"/>
    <w:multiLevelType w:val="multilevel"/>
    <w:tmpl w:val="89F2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 w15:restartNumberingAfterBreak="0">
    <w:nsid w:val="3E377FE0"/>
    <w:multiLevelType w:val="hybridMultilevel"/>
    <w:tmpl w:val="9EC8F4B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FCB145E"/>
    <w:multiLevelType w:val="multilevel"/>
    <w:tmpl w:val="C086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FC1A97"/>
    <w:multiLevelType w:val="multilevel"/>
    <w:tmpl w:val="B7A4B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BBF2ED9"/>
    <w:multiLevelType w:val="multilevel"/>
    <w:tmpl w:val="96DE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6733781"/>
    <w:multiLevelType w:val="hybridMultilevel"/>
    <w:tmpl w:val="26062F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8F1026"/>
    <w:multiLevelType w:val="multilevel"/>
    <w:tmpl w:val="A43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B350BC0"/>
    <w:multiLevelType w:val="multilevel"/>
    <w:tmpl w:val="072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73F2A"/>
    <w:multiLevelType w:val="hybridMultilevel"/>
    <w:tmpl w:val="E474B138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7BA24D77"/>
    <w:multiLevelType w:val="hybridMultilevel"/>
    <w:tmpl w:val="5B10DBA4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EEF5A86"/>
    <w:multiLevelType w:val="hybridMultilevel"/>
    <w:tmpl w:val="390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B66"/>
    <w:rsid w:val="00017DDA"/>
    <w:rsid w:val="000312CB"/>
    <w:rsid w:val="000656E7"/>
    <w:rsid w:val="00076A6E"/>
    <w:rsid w:val="000C1CFD"/>
    <w:rsid w:val="000E7449"/>
    <w:rsid w:val="00171EAF"/>
    <w:rsid w:val="001942A1"/>
    <w:rsid w:val="0019621C"/>
    <w:rsid w:val="0021253E"/>
    <w:rsid w:val="002352A4"/>
    <w:rsid w:val="002477EE"/>
    <w:rsid w:val="0028246C"/>
    <w:rsid w:val="002D463A"/>
    <w:rsid w:val="002D6BD1"/>
    <w:rsid w:val="0030676E"/>
    <w:rsid w:val="003123C2"/>
    <w:rsid w:val="00313D51"/>
    <w:rsid w:val="00320C49"/>
    <w:rsid w:val="00360BA5"/>
    <w:rsid w:val="003C5074"/>
    <w:rsid w:val="0042088F"/>
    <w:rsid w:val="00427100"/>
    <w:rsid w:val="00443C54"/>
    <w:rsid w:val="004D5CF3"/>
    <w:rsid w:val="0050094D"/>
    <w:rsid w:val="00510D8E"/>
    <w:rsid w:val="00522847"/>
    <w:rsid w:val="00554E6B"/>
    <w:rsid w:val="005732C5"/>
    <w:rsid w:val="00586A5E"/>
    <w:rsid w:val="00592BD9"/>
    <w:rsid w:val="00681BD9"/>
    <w:rsid w:val="006A4510"/>
    <w:rsid w:val="006B00C1"/>
    <w:rsid w:val="006C36FA"/>
    <w:rsid w:val="006D5023"/>
    <w:rsid w:val="00736841"/>
    <w:rsid w:val="0074572C"/>
    <w:rsid w:val="00782C33"/>
    <w:rsid w:val="007E44A5"/>
    <w:rsid w:val="00806287"/>
    <w:rsid w:val="00812CCC"/>
    <w:rsid w:val="00833177"/>
    <w:rsid w:val="00833241"/>
    <w:rsid w:val="00843246"/>
    <w:rsid w:val="008938BB"/>
    <w:rsid w:val="008B18AB"/>
    <w:rsid w:val="008E594A"/>
    <w:rsid w:val="008F1A36"/>
    <w:rsid w:val="00932FB0"/>
    <w:rsid w:val="00951396"/>
    <w:rsid w:val="00954EE8"/>
    <w:rsid w:val="009F1CAD"/>
    <w:rsid w:val="00A02411"/>
    <w:rsid w:val="00A55B66"/>
    <w:rsid w:val="00A8771F"/>
    <w:rsid w:val="00AC07E9"/>
    <w:rsid w:val="00B00361"/>
    <w:rsid w:val="00B00DBF"/>
    <w:rsid w:val="00B368B4"/>
    <w:rsid w:val="00B93F14"/>
    <w:rsid w:val="00B95655"/>
    <w:rsid w:val="00BB2DC6"/>
    <w:rsid w:val="00BB4340"/>
    <w:rsid w:val="00BC3A7C"/>
    <w:rsid w:val="00C0134D"/>
    <w:rsid w:val="00C40C90"/>
    <w:rsid w:val="00C4698F"/>
    <w:rsid w:val="00C708A2"/>
    <w:rsid w:val="00CA0895"/>
    <w:rsid w:val="00CD09C3"/>
    <w:rsid w:val="00CE12A0"/>
    <w:rsid w:val="00CE2F6A"/>
    <w:rsid w:val="00CF73FF"/>
    <w:rsid w:val="00D07D2F"/>
    <w:rsid w:val="00D134BA"/>
    <w:rsid w:val="00D54AB8"/>
    <w:rsid w:val="00D62602"/>
    <w:rsid w:val="00DD49B4"/>
    <w:rsid w:val="00E145BA"/>
    <w:rsid w:val="00E30927"/>
    <w:rsid w:val="00E31FBF"/>
    <w:rsid w:val="00EC61EC"/>
    <w:rsid w:val="00EE27E6"/>
    <w:rsid w:val="00F5292C"/>
    <w:rsid w:val="00F70D55"/>
    <w:rsid w:val="00F71876"/>
    <w:rsid w:val="00F73BFB"/>
    <w:rsid w:val="00F832B5"/>
    <w:rsid w:val="00F94818"/>
    <w:rsid w:val="00FC5B21"/>
    <w:rsid w:val="00FD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7F1022E-4DEE-4522-AD53-A9A1C8E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Huu Thuy</dc:creator>
  <cp:lastModifiedBy>Ho Huu Thuy</cp:lastModifiedBy>
  <cp:revision>15</cp:revision>
  <dcterms:created xsi:type="dcterms:W3CDTF">2017-01-11T05:35:00Z</dcterms:created>
  <dcterms:modified xsi:type="dcterms:W3CDTF">2017-01-17T09:27:00Z</dcterms:modified>
</cp:coreProperties>
</file>